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7208" w14:textId="77777777" w:rsidR="0062312C" w:rsidRDefault="0062312C" w:rsidP="0062312C">
      <w:pPr>
        <w:spacing w:before="120"/>
        <w:jc w:val="center"/>
        <w:rPr>
          <w:rFonts w:cs="Arial"/>
          <w:sz w:val="20"/>
          <w:szCs w:val="20"/>
        </w:rPr>
      </w:pPr>
    </w:p>
    <w:p w14:paraId="32079744" w14:textId="05062A78" w:rsidR="0062312C" w:rsidRDefault="00195C74" w:rsidP="0062312C">
      <w:pPr>
        <w:pStyle w:val="Titre1"/>
        <w:numPr>
          <w:ilvl w:val="0"/>
          <w:numId w:val="0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6E6E6"/>
        <w:ind w:left="426"/>
        <w:jc w:val="center"/>
      </w:pPr>
      <w:bookmarkStart w:id="0" w:name="_Toc349227002"/>
      <w:r>
        <w:t>ANNEXE N°</w:t>
      </w:r>
      <w:r w:rsidR="008C3C2E">
        <w:t>4</w:t>
      </w:r>
      <w:r>
        <w:t xml:space="preserve"> AU RC</w:t>
      </w:r>
      <w:r w:rsidR="003B6DE7" w:rsidRPr="003B6DE7">
        <w:t>-B2</w:t>
      </w:r>
      <w:r w:rsidR="00FC6F05">
        <w:t>5</w:t>
      </w:r>
      <w:r w:rsidR="003B6DE7" w:rsidRPr="003B6DE7">
        <w:t>-</w:t>
      </w:r>
      <w:r w:rsidR="008C3C2E">
        <w:t>029</w:t>
      </w:r>
      <w:r w:rsidR="00FC6F05">
        <w:t>66</w:t>
      </w:r>
      <w:r w:rsidR="003B6DE7" w:rsidRPr="003B6DE7">
        <w:t>-LN</w:t>
      </w:r>
      <w:r w:rsidR="00F20D5F" w:rsidRPr="00F20D5F">
        <w:t>–</w:t>
      </w:r>
      <w:r w:rsidR="0062312C">
        <w:t xml:space="preserve"> ACCIDENTS DU TRAVAIL </w:t>
      </w:r>
      <w:r w:rsidR="00436FB0">
        <w:t xml:space="preserve">DE L’ETABLISSEMENT INTERVENANT </w:t>
      </w:r>
      <w:r w:rsidR="0062312C">
        <w:t>AU COURS DES 3 DERNIERES ANNEES</w:t>
      </w:r>
      <w:bookmarkEnd w:id="0"/>
      <w:r w:rsidR="0062312C">
        <w:t xml:space="preserve"> </w:t>
      </w:r>
    </w:p>
    <w:p w14:paraId="6842D701" w14:textId="77777777" w:rsidR="0062312C" w:rsidRDefault="0062312C" w:rsidP="0062312C"/>
    <w:p w14:paraId="673F3041" w14:textId="77777777" w:rsidR="00374523" w:rsidRDefault="00374523" w:rsidP="0062312C"/>
    <w:p w14:paraId="7E2B2738" w14:textId="77777777" w:rsidR="00374523" w:rsidRPr="00B26EEF" w:rsidRDefault="00374523" w:rsidP="0062312C"/>
    <w:tbl>
      <w:tblPr>
        <w:tblStyle w:val="Grilledutableau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276"/>
        <w:gridCol w:w="1276"/>
        <w:gridCol w:w="1272"/>
        <w:gridCol w:w="1204"/>
        <w:gridCol w:w="1209"/>
      </w:tblGrid>
      <w:tr w:rsidR="00C06873" w14:paraId="2AFBD2AC" w14:textId="77777777" w:rsidTr="00412C4A">
        <w:trPr>
          <w:trHeight w:val="506"/>
        </w:trPr>
        <w:tc>
          <w:tcPr>
            <w:tcW w:w="1702" w:type="dxa"/>
          </w:tcPr>
          <w:p w14:paraId="588C87FA" w14:textId="77777777" w:rsidR="00C06873" w:rsidRPr="00F549B0" w:rsidRDefault="00C06873" w:rsidP="007B25B4">
            <w:pPr>
              <w:tabs>
                <w:tab w:val="left" w:pos="426"/>
              </w:tabs>
              <w:jc w:val="right"/>
              <w:rPr>
                <w:rFonts w:cs="Arial"/>
                <w:sz w:val="16"/>
                <w:szCs w:val="16"/>
              </w:rPr>
            </w:pPr>
            <w:r w:rsidRPr="00F549B0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7DB6AE" wp14:editId="40D5DF12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6350</wp:posOffset>
                      </wp:positionV>
                      <wp:extent cx="1059180" cy="308540"/>
                      <wp:effectExtent l="0" t="0" r="26670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9180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09A3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4.9pt;margin-top:.5pt;width:83.4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"/>
                  </w:pict>
                </mc:Fallback>
              </mc:AlternateContent>
            </w:r>
            <w:r w:rsidRPr="00F549B0">
              <w:rPr>
                <w:rFonts w:cs="Arial"/>
                <w:sz w:val="16"/>
                <w:szCs w:val="16"/>
              </w:rPr>
              <w:t>Années</w:t>
            </w:r>
          </w:p>
          <w:p w14:paraId="22496CBF" w14:textId="77777777" w:rsidR="00C0687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22"/>
                <w:szCs w:val="22"/>
              </w:rPr>
            </w:pPr>
            <w:r w:rsidRPr="00F549B0">
              <w:rPr>
                <w:rFonts w:cs="Arial"/>
                <w:sz w:val="16"/>
                <w:szCs w:val="16"/>
              </w:rPr>
              <w:t>Taux</w:t>
            </w:r>
          </w:p>
        </w:tc>
        <w:tc>
          <w:tcPr>
            <w:tcW w:w="2551" w:type="dxa"/>
            <w:gridSpan w:val="2"/>
            <w:vAlign w:val="center"/>
          </w:tcPr>
          <w:p w14:paraId="75DD9694" w14:textId="77777777" w:rsidR="00C06873" w:rsidRPr="000F0BDA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-3</w:t>
            </w:r>
          </w:p>
        </w:tc>
        <w:tc>
          <w:tcPr>
            <w:tcW w:w="2548" w:type="dxa"/>
            <w:gridSpan w:val="2"/>
            <w:vAlign w:val="center"/>
          </w:tcPr>
          <w:p w14:paraId="50E698A3" w14:textId="77777777" w:rsidR="00C06873" w:rsidRPr="000F0BDA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-2</w:t>
            </w:r>
          </w:p>
        </w:tc>
        <w:tc>
          <w:tcPr>
            <w:tcW w:w="2413" w:type="dxa"/>
            <w:gridSpan w:val="2"/>
            <w:vAlign w:val="center"/>
          </w:tcPr>
          <w:p w14:paraId="397A7C35" w14:textId="77777777" w:rsidR="00C06873" w:rsidRPr="000F0BDA" w:rsidRDefault="00412C4A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-1</w:t>
            </w:r>
          </w:p>
        </w:tc>
      </w:tr>
      <w:tr w:rsidR="00C06873" w14:paraId="138D5E3C" w14:textId="77777777" w:rsidTr="00412C4A">
        <w:trPr>
          <w:trHeight w:val="900"/>
        </w:trPr>
        <w:tc>
          <w:tcPr>
            <w:tcW w:w="1702" w:type="dxa"/>
            <w:vAlign w:val="center"/>
          </w:tcPr>
          <w:p w14:paraId="19CDED06" w14:textId="77777777" w:rsidR="00C06873" w:rsidRPr="009A2D17" w:rsidRDefault="00C06873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A2D17">
              <w:rPr>
                <w:rFonts w:cs="Arial"/>
                <w:sz w:val="18"/>
                <w:szCs w:val="18"/>
              </w:rPr>
              <w:t>Code risque retenu</w:t>
            </w:r>
            <w:r w:rsidR="00731E4E" w:rsidRPr="009A2D17">
              <w:rPr>
                <w:rFonts w:cs="Arial"/>
                <w:sz w:val="18"/>
                <w:szCs w:val="18"/>
              </w:rPr>
              <w:t xml:space="preserve"> (1) </w:t>
            </w:r>
            <w:r w:rsidRPr="009A2D17">
              <w:rPr>
                <w:rFonts w:cs="Arial"/>
                <w:sz w:val="18"/>
                <w:szCs w:val="18"/>
              </w:rPr>
              <w:t>: |__|__|__|__|__|</w:t>
            </w:r>
          </w:p>
        </w:tc>
        <w:tc>
          <w:tcPr>
            <w:tcW w:w="1275" w:type="dxa"/>
            <w:vAlign w:val="center"/>
          </w:tcPr>
          <w:p w14:paraId="0C0ABF2C" w14:textId="77777777" w:rsidR="00C06873" w:rsidRDefault="00C06873" w:rsidP="00731E4E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 xml:space="preserve">Statistiques nationales </w:t>
            </w:r>
          </w:p>
          <w:p w14:paraId="1354B31C" w14:textId="77777777" w:rsidR="009A2D17" w:rsidRPr="00906243" w:rsidRDefault="009A2D17" w:rsidP="00731E4E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76" w:type="dxa"/>
            <w:vAlign w:val="center"/>
          </w:tcPr>
          <w:p w14:paraId="3367EE86" w14:textId="77777777" w:rsidR="00C06873" w:rsidRDefault="00C06873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  <w:proofErr w:type="gramEnd"/>
          </w:p>
          <w:p w14:paraId="35364ABF" w14:textId="77777777" w:rsidR="009A2D17" w:rsidRPr="00906243" w:rsidRDefault="009A2D17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(3)</w:t>
            </w:r>
          </w:p>
        </w:tc>
        <w:tc>
          <w:tcPr>
            <w:tcW w:w="1276" w:type="dxa"/>
            <w:vAlign w:val="center"/>
          </w:tcPr>
          <w:p w14:paraId="7EDE4079" w14:textId="77777777"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</w:t>
            </w:r>
            <w:r w:rsidR="009A2D17">
              <w:rPr>
                <w:rFonts w:cs="Arial"/>
                <w:sz w:val="18"/>
                <w:szCs w:val="18"/>
              </w:rPr>
              <w:t>tatistiques nationales</w:t>
            </w:r>
          </w:p>
          <w:p w14:paraId="2F5C5FEA" w14:textId="77777777"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72" w:type="dxa"/>
            <w:vAlign w:val="center"/>
          </w:tcPr>
          <w:p w14:paraId="05D85486" w14:textId="77777777"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proofErr w:type="gramStart"/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  <w:proofErr w:type="gramEnd"/>
          </w:p>
          <w:p w14:paraId="572F5B37" w14:textId="77777777"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</w:t>
            </w:r>
            <w:r w:rsidRPr="009A2D1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04" w:type="dxa"/>
            <w:vAlign w:val="center"/>
          </w:tcPr>
          <w:p w14:paraId="4ECB3235" w14:textId="77777777"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na</w:t>
            </w:r>
            <w:r>
              <w:rPr>
                <w:rFonts w:cs="Arial"/>
                <w:sz w:val="18"/>
                <w:szCs w:val="18"/>
              </w:rPr>
              <w:t>t</w:t>
            </w:r>
            <w:r w:rsidRPr="00906243">
              <w:rPr>
                <w:rFonts w:cs="Arial"/>
                <w:sz w:val="18"/>
                <w:szCs w:val="18"/>
              </w:rPr>
              <w:t>ionales</w:t>
            </w:r>
          </w:p>
          <w:p w14:paraId="6452044D" w14:textId="77777777"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09" w:type="dxa"/>
            <w:vAlign w:val="center"/>
          </w:tcPr>
          <w:p w14:paraId="397BF123" w14:textId="77777777" w:rsidR="00C0687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Statistiques sous-traitant</w:t>
            </w:r>
            <w:proofErr w:type="gramEnd"/>
          </w:p>
          <w:p w14:paraId="62DEAC85" w14:textId="77777777"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(3)</w:t>
            </w:r>
          </w:p>
        </w:tc>
      </w:tr>
      <w:tr w:rsidR="00C06873" w14:paraId="1394C33A" w14:textId="77777777" w:rsidTr="00412C4A">
        <w:trPr>
          <w:trHeight w:val="700"/>
        </w:trPr>
        <w:tc>
          <w:tcPr>
            <w:tcW w:w="1702" w:type="dxa"/>
            <w:vAlign w:val="center"/>
          </w:tcPr>
          <w:p w14:paraId="3164D733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fréquence</w:t>
            </w:r>
          </w:p>
        </w:tc>
        <w:tc>
          <w:tcPr>
            <w:tcW w:w="1275" w:type="dxa"/>
            <w:vAlign w:val="center"/>
          </w:tcPr>
          <w:p w14:paraId="04A08A3C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E3D6F2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B9CFC4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1B64617B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74FC65E6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14:paraId="11DE2DEE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06873" w14:paraId="7DDF8834" w14:textId="77777777" w:rsidTr="00412C4A">
        <w:trPr>
          <w:trHeight w:val="554"/>
        </w:trPr>
        <w:tc>
          <w:tcPr>
            <w:tcW w:w="1702" w:type="dxa"/>
            <w:vAlign w:val="center"/>
          </w:tcPr>
          <w:p w14:paraId="4D1251A6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gravité</w:t>
            </w:r>
          </w:p>
        </w:tc>
        <w:tc>
          <w:tcPr>
            <w:tcW w:w="1275" w:type="dxa"/>
            <w:vAlign w:val="center"/>
          </w:tcPr>
          <w:p w14:paraId="52D33561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B3AF8B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7623128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5D046DD9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DF6FF04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14:paraId="57A2067B" w14:textId="77777777"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037925D6" w14:textId="77777777" w:rsidR="00C06873" w:rsidRPr="00731E4E" w:rsidRDefault="00C06873" w:rsidP="00C06873">
      <w:pPr>
        <w:pStyle w:val="Notedebasdepage"/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59AD286E" w14:textId="77777777" w:rsidR="00C06873" w:rsidRPr="00731E4E" w:rsidRDefault="00C06873" w:rsidP="009A2D17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sz w:val="22"/>
          <w:szCs w:val="22"/>
        </w:rPr>
        <w:t xml:space="preserve">Le code risque est attribué à une société par l’Assurance Maladie en fonction de l’activité exercée par la majorité de ses salariés, à des fins de tarification et de prévention. La société peut posséder plusieurs codes risque </w:t>
      </w:r>
      <w:r w:rsidRPr="00731E4E">
        <w:rPr>
          <w:rFonts w:ascii="Arial" w:hAnsi="Arial" w:cs="Arial"/>
          <w:sz w:val="22"/>
          <w:szCs w:val="22"/>
          <w:u w:val="single"/>
        </w:rPr>
        <w:t>mais c’est celui correspondant aux prestations sous-traitées qui doit être renseigné</w:t>
      </w:r>
      <w:r w:rsidRPr="00731E4E">
        <w:rPr>
          <w:rFonts w:ascii="Arial" w:hAnsi="Arial" w:cs="Arial"/>
          <w:sz w:val="22"/>
          <w:szCs w:val="22"/>
        </w:rPr>
        <w:t> ;</w:t>
      </w:r>
    </w:p>
    <w:p w14:paraId="62F4EBCF" w14:textId="77777777" w:rsidR="00C06873" w:rsidRPr="00731E4E" w:rsidRDefault="00C06873" w:rsidP="00C06873">
      <w:pPr>
        <w:pStyle w:val="Notedebasdepage"/>
        <w:jc w:val="both"/>
        <w:rPr>
          <w:sz w:val="22"/>
          <w:szCs w:val="22"/>
        </w:rPr>
      </w:pPr>
    </w:p>
    <w:p w14:paraId="69075AF5" w14:textId="77777777" w:rsidR="00C06873" w:rsidRPr="00412C4A" w:rsidRDefault="00C06873" w:rsidP="00412C4A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sz w:val="22"/>
          <w:szCs w:val="22"/>
        </w:rPr>
        <w:t xml:space="preserve">Renseigner les statistiques nationales (taux de fréquence et de gravité) correspondantes au code risque. Les éléments se trouvent sur l’attestation des indicateurs des risques professionnels délivrée sur le site </w:t>
      </w:r>
      <w:r w:rsidRPr="00412C4A">
        <w:rPr>
          <w:rFonts w:ascii="Arial" w:hAnsi="Arial" w:cs="Arial"/>
          <w:color w:val="0070C0"/>
          <w:u w:val="single"/>
        </w:rPr>
        <w:t>https://www.net-entreprises.fr</w:t>
      </w:r>
      <w:r w:rsidRPr="00412C4A">
        <w:rPr>
          <w:rFonts w:ascii="Arial" w:hAnsi="Arial" w:cs="Arial"/>
          <w:color w:val="0070C0"/>
          <w:sz w:val="22"/>
          <w:szCs w:val="22"/>
        </w:rPr>
        <w:t xml:space="preserve"> </w:t>
      </w:r>
      <w:r w:rsidRPr="00412C4A">
        <w:rPr>
          <w:rFonts w:ascii="Arial" w:hAnsi="Arial" w:cs="Arial"/>
          <w:sz w:val="22"/>
          <w:szCs w:val="22"/>
        </w:rPr>
        <w:t>pour l’établissement intervenant</w:t>
      </w:r>
      <w:r w:rsidR="00731E4E" w:rsidRPr="00412C4A">
        <w:rPr>
          <w:rFonts w:ascii="Arial" w:hAnsi="Arial" w:cs="Arial"/>
          <w:sz w:val="22"/>
          <w:szCs w:val="22"/>
        </w:rPr>
        <w:t> ;</w:t>
      </w:r>
    </w:p>
    <w:p w14:paraId="5A396562" w14:textId="77777777" w:rsidR="009A2D17" w:rsidRDefault="009A2D17" w:rsidP="009A2D17">
      <w:pPr>
        <w:pStyle w:val="Paragraphedeliste"/>
        <w:rPr>
          <w:rFonts w:ascii="Arial" w:hAnsi="Arial" w:cs="Arial"/>
          <w:sz w:val="22"/>
          <w:szCs w:val="22"/>
        </w:rPr>
      </w:pPr>
    </w:p>
    <w:p w14:paraId="66F34E85" w14:textId="77777777" w:rsidR="00C06873" w:rsidRPr="009A2D17" w:rsidRDefault="00C06873" w:rsidP="009A2D17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9A2D17">
        <w:rPr>
          <w:rFonts w:ascii="Arial" w:hAnsi="Arial" w:cs="Arial"/>
          <w:sz w:val="22"/>
          <w:szCs w:val="22"/>
        </w:rPr>
        <w:t>Statistiques (taux de fréquence et de gravité) du sous-traitant (</w:t>
      </w:r>
      <w:r w:rsidRPr="009A2D17">
        <w:rPr>
          <w:rFonts w:ascii="Arial" w:hAnsi="Arial" w:cs="Arial"/>
          <w:sz w:val="22"/>
          <w:szCs w:val="22"/>
          <w:u w:val="single"/>
        </w:rPr>
        <w:t>établissement intervenant).</w:t>
      </w:r>
    </w:p>
    <w:p w14:paraId="1F183011" w14:textId="77777777" w:rsidR="00C06873" w:rsidRPr="00731E4E" w:rsidRDefault="00C06873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14:paraId="7DF8B74A" w14:textId="77777777" w:rsidR="00731E4E" w:rsidRPr="00731E4E" w:rsidRDefault="00731E4E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14:paraId="499C9E26" w14:textId="77777777" w:rsidR="00731E4E" w:rsidRPr="00731E4E" w:rsidRDefault="00731E4E" w:rsidP="00731E4E">
      <w:pPr>
        <w:pStyle w:val="Notedebasdepage"/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b/>
          <w:sz w:val="22"/>
          <w:szCs w:val="22"/>
        </w:rPr>
        <w:t>Document à fournir</w:t>
      </w:r>
      <w:r w:rsidR="00412C4A">
        <w:rPr>
          <w:rFonts w:ascii="Arial" w:hAnsi="Arial" w:cs="Arial"/>
          <w:b/>
          <w:sz w:val="22"/>
          <w:szCs w:val="22"/>
        </w:rPr>
        <w:t xml:space="preserve"> </w:t>
      </w:r>
      <w:r w:rsidRPr="00731E4E">
        <w:rPr>
          <w:rFonts w:ascii="Arial" w:hAnsi="Arial" w:cs="Arial"/>
          <w:b/>
          <w:sz w:val="22"/>
          <w:szCs w:val="22"/>
        </w:rPr>
        <w:t>:</w:t>
      </w:r>
      <w:r w:rsidRPr="00731E4E">
        <w:rPr>
          <w:rFonts w:ascii="Arial" w:hAnsi="Arial" w:cs="Arial"/>
          <w:sz w:val="22"/>
          <w:szCs w:val="22"/>
        </w:rPr>
        <w:t xml:space="preserve"> l’attestation des indicateurs des risques professionnels délivrée sur le site </w:t>
      </w:r>
      <w:hyperlink r:id="rId7" w:history="1">
        <w:r w:rsidRPr="00412C4A">
          <w:rPr>
            <w:rFonts w:ascii="Arial" w:hAnsi="Arial" w:cs="Arial"/>
            <w:color w:val="0070C0"/>
            <w:u w:val="single"/>
          </w:rPr>
          <w:t>https://www.net-entreprises.fr</w:t>
        </w:r>
      </w:hyperlink>
      <w:r w:rsidRPr="00731E4E">
        <w:rPr>
          <w:rFonts w:ascii="Arial" w:hAnsi="Arial" w:cs="Arial"/>
          <w:sz w:val="22"/>
          <w:szCs w:val="22"/>
        </w:rPr>
        <w:t xml:space="preserve"> pour l’établissement intervenant.</w:t>
      </w:r>
    </w:p>
    <w:p w14:paraId="186BF2D8" w14:textId="77777777" w:rsidR="00731E4E" w:rsidRPr="00731E4E" w:rsidRDefault="00731E4E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14:paraId="0050168C" w14:textId="77777777" w:rsidR="00B0523B" w:rsidRPr="00731E4E" w:rsidRDefault="00B0523B" w:rsidP="000E428B">
      <w:pPr>
        <w:jc w:val="both"/>
        <w:rPr>
          <w:szCs w:val="22"/>
        </w:rPr>
      </w:pPr>
    </w:p>
    <w:sectPr w:rsidR="00B0523B" w:rsidRPr="00731E4E" w:rsidSect="0062312C">
      <w:footerReference w:type="default" r:id="rId8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D8CE" w14:textId="77777777" w:rsidR="0062312C" w:rsidRDefault="0062312C" w:rsidP="0062312C">
      <w:r>
        <w:separator/>
      </w:r>
    </w:p>
  </w:endnote>
  <w:endnote w:type="continuationSeparator" w:id="0">
    <w:p w14:paraId="0706B445" w14:textId="77777777" w:rsidR="0062312C" w:rsidRDefault="0062312C" w:rsidP="006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F025" w14:textId="77777777" w:rsidR="00207A53" w:rsidRPr="00656E6D" w:rsidRDefault="0062312C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Règlement de consultation n° 13-</w:t>
    </w:r>
    <w:r w:rsidRPr="00CB2EC7">
      <w:rPr>
        <w:sz w:val="16"/>
        <w:szCs w:val="16"/>
      </w:rPr>
      <w:t>xxx</w:t>
    </w:r>
    <w:r>
      <w:rPr>
        <w:sz w:val="16"/>
        <w:szCs w:val="16"/>
      </w:rPr>
      <w:t>-xx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731E4E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731E4E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7DB1" w14:textId="77777777" w:rsidR="0062312C" w:rsidRDefault="0062312C" w:rsidP="0062312C">
      <w:r>
        <w:separator/>
      </w:r>
    </w:p>
  </w:footnote>
  <w:footnote w:type="continuationSeparator" w:id="0">
    <w:p w14:paraId="2F881ED7" w14:textId="77777777" w:rsidR="0062312C" w:rsidRDefault="0062312C" w:rsidP="0062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45FDA"/>
    <w:multiLevelType w:val="hybridMultilevel"/>
    <w:tmpl w:val="8490E844"/>
    <w:lvl w:ilvl="0" w:tplc="B81216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64"/>
    <w:rsid w:val="00087245"/>
    <w:rsid w:val="000B5875"/>
    <w:rsid w:val="000E428B"/>
    <w:rsid w:val="000F3A18"/>
    <w:rsid w:val="00195C74"/>
    <w:rsid w:val="00374523"/>
    <w:rsid w:val="003B6DE7"/>
    <w:rsid w:val="003F7451"/>
    <w:rsid w:val="00412C4A"/>
    <w:rsid w:val="00436FB0"/>
    <w:rsid w:val="005C573F"/>
    <w:rsid w:val="0062312C"/>
    <w:rsid w:val="00643FB1"/>
    <w:rsid w:val="00731E4E"/>
    <w:rsid w:val="008C3C2E"/>
    <w:rsid w:val="009A2D17"/>
    <w:rsid w:val="00A6594D"/>
    <w:rsid w:val="00B0523B"/>
    <w:rsid w:val="00BF5CA3"/>
    <w:rsid w:val="00C059FF"/>
    <w:rsid w:val="00C06873"/>
    <w:rsid w:val="00EE2133"/>
    <w:rsid w:val="00F20D5F"/>
    <w:rsid w:val="00F50584"/>
    <w:rsid w:val="00F61919"/>
    <w:rsid w:val="00FB1C64"/>
    <w:rsid w:val="00FC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F98DDC"/>
  <w15:docId w15:val="{F0BB4189-F5F6-46FC-A252-7FBB67B2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12C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62312C"/>
    <w:pPr>
      <w:numPr>
        <w:numId w:val="1"/>
      </w:numPr>
      <w:pBdr>
        <w:bottom w:val="none" w:sz="0" w:space="0" w:color="auto"/>
      </w:pBdr>
      <w:spacing w:after="0"/>
      <w:contextualSpacing w:val="0"/>
      <w:outlineLvl w:val="0"/>
    </w:pPr>
    <w:rPr>
      <w:rFonts w:ascii="Arial" w:eastAsia="Times New Roman" w:hAnsi="Arial" w:cs="Arial"/>
      <w:b/>
      <w:color w:val="auto"/>
      <w:spacing w:val="0"/>
      <w:kern w:val="0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62312C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62312C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62312C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62312C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62312C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62312C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62312C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62312C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2312C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62312C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62312C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2312C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62312C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2312C"/>
  </w:style>
  <w:style w:type="paragraph" w:styleId="Titre">
    <w:name w:val="Title"/>
    <w:basedOn w:val="Normal"/>
    <w:next w:val="Normal"/>
    <w:link w:val="TitreCar"/>
    <w:uiPriority w:val="10"/>
    <w:qFormat/>
    <w:rsid w:val="00623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3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unhideWhenUsed/>
    <w:rsid w:val="000E428B"/>
    <w:rPr>
      <w:color w:val="0000FF"/>
      <w:u w:val="single"/>
    </w:rPr>
  </w:style>
  <w:style w:type="paragraph" w:styleId="Notedebasdepage">
    <w:name w:val="footnote text"/>
    <w:basedOn w:val="Normal"/>
    <w:link w:val="NotedebasdepageCar"/>
    <w:unhideWhenUsed/>
    <w:rsid w:val="00C06873"/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C0687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C06873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06873"/>
    <w:pPr>
      <w:ind w:left="720"/>
      <w:contextualSpacing/>
    </w:pPr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rsid w:val="00C06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2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et-entrepris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GODET Anne France 207221</dc:creator>
  <cp:keywords/>
  <dc:description/>
  <cp:lastModifiedBy>NAPON Ludovic</cp:lastModifiedBy>
  <cp:revision>14</cp:revision>
  <dcterms:created xsi:type="dcterms:W3CDTF">2018-12-03T08:47:00Z</dcterms:created>
  <dcterms:modified xsi:type="dcterms:W3CDTF">2025-08-05T12:56:00Z</dcterms:modified>
</cp:coreProperties>
</file>